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67DDD7" w14:textId="48CEEA1A" w:rsidR="00C91B12" w:rsidRDefault="00816CC9" w:rsidP="00C73EB1">
      <w:pPr>
        <w:pStyle w:val="a4"/>
      </w:pPr>
      <w:r>
        <w:rPr>
          <w:rFonts w:hint="eastAsia"/>
        </w:rPr>
        <w:t>地面站软件结构说明</w:t>
      </w:r>
    </w:p>
    <w:p w14:paraId="44F7BC57" w14:textId="6F0127B9" w:rsidR="00C73EB1" w:rsidRDefault="00C73EB1"/>
    <w:p w14:paraId="1A5DE769" w14:textId="013D833A" w:rsidR="00C73EB1" w:rsidRDefault="00C73EB1">
      <w:r>
        <w:object w:dxaOrig="11535" w:dyaOrig="9705" w14:anchorId="4D8977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349.5pt" o:ole="">
            <v:imagedata r:id="rId5" o:title=""/>
          </v:shape>
          <o:OLEObject Type="Embed" ProgID="Visio.Drawing.15" ShapeID="_x0000_i1025" DrawAspect="Content" ObjectID="_1647759214" r:id="rId6"/>
        </w:object>
      </w:r>
    </w:p>
    <w:p w14:paraId="0D88D3D1" w14:textId="77777777" w:rsidR="00C73EB1" w:rsidRDefault="00C73EB1"/>
    <w:p w14:paraId="54450727" w14:textId="74A606FF" w:rsidR="00816CC9" w:rsidRDefault="00816CC9" w:rsidP="005A7099">
      <w:pPr>
        <w:pStyle w:val="2"/>
      </w:pPr>
      <w:r>
        <w:rPr>
          <w:rFonts w:hint="eastAsia"/>
        </w:rPr>
        <w:t>逻辑层</w:t>
      </w:r>
    </w:p>
    <w:p w14:paraId="20676524" w14:textId="400D51D7" w:rsidR="00816CC9" w:rsidRDefault="00816CC9" w:rsidP="00816CC9">
      <w:pPr>
        <w:pStyle w:val="a3"/>
        <w:numPr>
          <w:ilvl w:val="0"/>
          <w:numId w:val="1"/>
        </w:numPr>
        <w:ind w:firstLineChars="0"/>
      </w:pPr>
      <w:r>
        <w:rPr>
          <w:rFonts w:hint="eastAsia"/>
        </w:rPr>
        <w:t>设备接口</w:t>
      </w:r>
    </w:p>
    <w:p w14:paraId="1B46BFAB" w14:textId="6B648D48" w:rsidR="00816CC9" w:rsidRDefault="00816CC9" w:rsidP="00816CC9">
      <w:r>
        <w:rPr>
          <w:rFonts w:hint="eastAsia"/>
        </w:rPr>
        <w:t>设备接口是指可以用于将数据传入地面站的通讯方式，例如如下几部分</w:t>
      </w:r>
    </w:p>
    <w:p w14:paraId="5F8D0533" w14:textId="0D1ED7FD" w:rsidR="00816CC9" w:rsidRDefault="00816CC9" w:rsidP="00816CC9">
      <w:pPr>
        <w:pStyle w:val="a3"/>
        <w:numPr>
          <w:ilvl w:val="0"/>
          <w:numId w:val="2"/>
        </w:numPr>
        <w:ind w:firstLineChars="0"/>
      </w:pPr>
      <w:r>
        <w:rPr>
          <w:rFonts w:hint="eastAsia"/>
        </w:rPr>
        <w:t>串行通讯接口</w:t>
      </w:r>
    </w:p>
    <w:p w14:paraId="2A1545AD" w14:textId="3B9508C5" w:rsidR="00816CC9" w:rsidRDefault="00816CC9" w:rsidP="00816CC9">
      <w:pPr>
        <w:pStyle w:val="a3"/>
        <w:numPr>
          <w:ilvl w:val="0"/>
          <w:numId w:val="2"/>
        </w:numPr>
        <w:ind w:firstLineChars="0"/>
      </w:pPr>
      <w:r>
        <w:rPr>
          <w:rFonts w:hint="eastAsia"/>
        </w:rPr>
        <w:t>组播通讯接口</w:t>
      </w:r>
    </w:p>
    <w:p w14:paraId="5F7E53B1" w14:textId="6B7F9ABB" w:rsidR="00816CC9" w:rsidRDefault="00816CC9" w:rsidP="00816CC9">
      <w:pPr>
        <w:pStyle w:val="a3"/>
        <w:numPr>
          <w:ilvl w:val="0"/>
          <w:numId w:val="2"/>
        </w:numPr>
        <w:ind w:firstLineChars="0"/>
      </w:pPr>
      <w:r>
        <w:rPr>
          <w:rFonts w:hint="eastAsia"/>
        </w:rPr>
        <w:t>U</w:t>
      </w:r>
      <w:r>
        <w:t>DP</w:t>
      </w:r>
      <w:r>
        <w:rPr>
          <w:rFonts w:hint="eastAsia"/>
        </w:rPr>
        <w:t>通讯接口</w:t>
      </w:r>
    </w:p>
    <w:p w14:paraId="195FE854" w14:textId="0DE99D54" w:rsidR="00816CC9" w:rsidRDefault="00816CC9" w:rsidP="00816CC9">
      <w:pPr>
        <w:pStyle w:val="a3"/>
        <w:numPr>
          <w:ilvl w:val="0"/>
          <w:numId w:val="2"/>
        </w:numPr>
        <w:ind w:firstLineChars="0"/>
      </w:pPr>
      <w:r>
        <w:rPr>
          <w:rFonts w:hint="eastAsia"/>
        </w:rPr>
        <w:t>T</w:t>
      </w:r>
      <w:r>
        <w:t>CP</w:t>
      </w:r>
      <w:r>
        <w:rPr>
          <w:rFonts w:hint="eastAsia"/>
        </w:rPr>
        <w:t>通讯接口</w:t>
      </w:r>
    </w:p>
    <w:p w14:paraId="44FAFC1E" w14:textId="1CFB6913" w:rsidR="00816CC9" w:rsidRDefault="00816CC9" w:rsidP="00816CC9">
      <w:pPr>
        <w:pStyle w:val="a3"/>
        <w:numPr>
          <w:ilvl w:val="0"/>
          <w:numId w:val="1"/>
        </w:numPr>
        <w:ind w:firstLineChars="0"/>
      </w:pPr>
      <w:r>
        <w:rPr>
          <w:rFonts w:hint="eastAsia"/>
        </w:rPr>
        <w:t>通讯管理模块</w:t>
      </w:r>
    </w:p>
    <w:p w14:paraId="73FAC7EE" w14:textId="7492562B" w:rsidR="00816CC9" w:rsidRDefault="00816CC9" w:rsidP="00816CC9">
      <w:r>
        <w:rPr>
          <w:rFonts w:hint="eastAsia"/>
        </w:rPr>
        <w:t>通讯管理模块功能分为两部分</w:t>
      </w:r>
    </w:p>
    <w:p w14:paraId="2D00B166" w14:textId="00A2BD1A" w:rsidR="00816CC9" w:rsidRDefault="00816CC9" w:rsidP="00816CC9">
      <w:pPr>
        <w:pStyle w:val="a3"/>
        <w:numPr>
          <w:ilvl w:val="0"/>
          <w:numId w:val="3"/>
        </w:numPr>
        <w:ind w:firstLineChars="0"/>
      </w:pPr>
      <w:r>
        <w:rPr>
          <w:rFonts w:hint="eastAsia"/>
        </w:rPr>
        <w:t>对通讯接口进行统一管理</w:t>
      </w:r>
    </w:p>
    <w:p w14:paraId="0A7144B4" w14:textId="29F0DB1C" w:rsidR="00816CC9" w:rsidRDefault="00816CC9" w:rsidP="00816CC9">
      <w:pPr>
        <w:pStyle w:val="a3"/>
        <w:numPr>
          <w:ilvl w:val="0"/>
          <w:numId w:val="3"/>
        </w:numPr>
        <w:ind w:firstLineChars="0"/>
      </w:pPr>
      <w:r>
        <w:rPr>
          <w:rFonts w:hint="eastAsia"/>
        </w:rPr>
        <w:t>将通讯接口得到的数据发给通讯协议管理或者将通讯协议管理发来的数据通过通讯接口发出去。</w:t>
      </w:r>
    </w:p>
    <w:p w14:paraId="18129120" w14:textId="3078BBBB" w:rsidR="00816CC9" w:rsidRDefault="00816CC9" w:rsidP="00816CC9">
      <w:pPr>
        <w:pStyle w:val="a3"/>
        <w:numPr>
          <w:ilvl w:val="0"/>
          <w:numId w:val="1"/>
        </w:numPr>
        <w:ind w:firstLineChars="0"/>
      </w:pPr>
      <w:r>
        <w:rPr>
          <w:rFonts w:hint="eastAsia"/>
        </w:rPr>
        <w:t>通讯协议层</w:t>
      </w:r>
    </w:p>
    <w:p w14:paraId="01118175" w14:textId="01AC117E" w:rsidR="00816CC9" w:rsidRDefault="00816CC9" w:rsidP="00816CC9">
      <w:r>
        <w:rPr>
          <w:rFonts w:hint="eastAsia"/>
        </w:rPr>
        <w:t>默认通讯协议选择为</w:t>
      </w:r>
      <w:r>
        <w:rPr>
          <w:rFonts w:hint="eastAsia"/>
        </w:rPr>
        <w:t>mavlink</w:t>
      </w:r>
      <w:r>
        <w:t>2.0</w:t>
      </w:r>
      <w:r>
        <w:rPr>
          <w:rFonts w:hint="eastAsia"/>
        </w:rPr>
        <w:t>，对应的有一个</w:t>
      </w:r>
      <w:r>
        <w:rPr>
          <w:rFonts w:hint="eastAsia"/>
        </w:rPr>
        <w:t>mavlink</w:t>
      </w:r>
      <w:r>
        <w:rPr>
          <w:rFonts w:hint="eastAsia"/>
        </w:rPr>
        <w:t>协议管理的模块，该模块的工作为</w:t>
      </w:r>
    </w:p>
    <w:p w14:paraId="4127B8CF" w14:textId="34F5FAAF" w:rsidR="00816CC9" w:rsidRDefault="00816CC9" w:rsidP="00816CC9">
      <w:pPr>
        <w:pStyle w:val="a3"/>
        <w:numPr>
          <w:ilvl w:val="0"/>
          <w:numId w:val="4"/>
        </w:numPr>
        <w:ind w:firstLineChars="0"/>
      </w:pPr>
      <w:r>
        <w:rPr>
          <w:rFonts w:hint="eastAsia"/>
        </w:rPr>
        <w:lastRenderedPageBreak/>
        <w:t>将通讯模块发来的原始数据进行缓存。</w:t>
      </w:r>
    </w:p>
    <w:p w14:paraId="0407A949" w14:textId="3FF6334B" w:rsidR="00816CC9" w:rsidRDefault="00816CC9" w:rsidP="00816CC9">
      <w:pPr>
        <w:pStyle w:val="a3"/>
        <w:numPr>
          <w:ilvl w:val="0"/>
          <w:numId w:val="4"/>
        </w:numPr>
        <w:ind w:firstLineChars="0"/>
      </w:pPr>
      <w:r>
        <w:rPr>
          <w:rFonts w:hint="eastAsia"/>
        </w:rPr>
        <w:t>启动单独的线程对缓存里的数据进行解码分类，</w:t>
      </w:r>
    </w:p>
    <w:p w14:paraId="631A90BF" w14:textId="05673E28" w:rsidR="003E0631" w:rsidRDefault="003E0631" w:rsidP="00816CC9">
      <w:pPr>
        <w:pStyle w:val="a3"/>
        <w:numPr>
          <w:ilvl w:val="0"/>
          <w:numId w:val="4"/>
        </w:numPr>
        <w:ind w:firstLineChars="0"/>
      </w:pPr>
      <w:r>
        <w:rPr>
          <w:rFonts w:hint="eastAsia"/>
        </w:rPr>
        <w:t>将底下的模块发来的数据反馈给通讯模块</w:t>
      </w:r>
    </w:p>
    <w:p w14:paraId="64C83BD4" w14:textId="735BCE65" w:rsidR="003E0631" w:rsidRDefault="00DE4BE5" w:rsidP="00DE4BE5">
      <w:pPr>
        <w:pStyle w:val="a3"/>
        <w:numPr>
          <w:ilvl w:val="0"/>
          <w:numId w:val="1"/>
        </w:numPr>
        <w:ind w:firstLineChars="0"/>
      </w:pPr>
      <w:r>
        <w:rPr>
          <w:rFonts w:hint="eastAsia"/>
        </w:rPr>
        <w:t>分类管理模块</w:t>
      </w:r>
    </w:p>
    <w:p w14:paraId="6C5D5BE4" w14:textId="16D161D2" w:rsidR="00DE4BE5" w:rsidRDefault="00DE4BE5" w:rsidP="00DE4BE5">
      <w:pPr>
        <w:pStyle w:val="a3"/>
        <w:numPr>
          <w:ilvl w:val="0"/>
          <w:numId w:val="5"/>
        </w:numPr>
        <w:ind w:firstLineChars="0"/>
      </w:pPr>
      <w:r>
        <w:rPr>
          <w:rFonts w:hint="eastAsia"/>
        </w:rPr>
        <w:t>任务管理模块</w:t>
      </w:r>
    </w:p>
    <w:p w14:paraId="79A261CB" w14:textId="266ADF4A" w:rsidR="00DE4BE5" w:rsidRDefault="00DE4BE5" w:rsidP="00DE4BE5">
      <w:pPr>
        <w:pStyle w:val="a3"/>
        <w:numPr>
          <w:ilvl w:val="0"/>
          <w:numId w:val="5"/>
        </w:numPr>
        <w:ind w:firstLineChars="0"/>
      </w:pPr>
      <w:r>
        <w:rPr>
          <w:rFonts w:hint="eastAsia"/>
        </w:rPr>
        <w:t>参数管理模块</w:t>
      </w:r>
    </w:p>
    <w:p w14:paraId="66817EC7" w14:textId="38938AF1" w:rsidR="00816CC9" w:rsidRDefault="00DE4BE5" w:rsidP="003F2546">
      <w:pPr>
        <w:pStyle w:val="a3"/>
        <w:numPr>
          <w:ilvl w:val="0"/>
          <w:numId w:val="5"/>
        </w:numPr>
        <w:ind w:firstLineChars="0"/>
        <w:rPr>
          <w:rFonts w:hint="eastAsia"/>
        </w:rPr>
      </w:pPr>
      <w:r>
        <w:rPr>
          <w:rFonts w:hint="eastAsia"/>
        </w:rPr>
        <w:t>指令管理模块</w:t>
      </w:r>
      <w:bookmarkStart w:id="0" w:name="_GoBack"/>
      <w:bookmarkEnd w:id="0"/>
    </w:p>
    <w:p w14:paraId="678FCB3A" w14:textId="65915C1E" w:rsidR="00816CC9" w:rsidRDefault="00816CC9" w:rsidP="005A7099">
      <w:pPr>
        <w:pStyle w:val="2"/>
      </w:pPr>
      <w:r>
        <w:rPr>
          <w:rFonts w:hint="eastAsia"/>
        </w:rPr>
        <w:t>界面层</w:t>
      </w:r>
    </w:p>
    <w:p w14:paraId="1632540E" w14:textId="50B6A457" w:rsidR="00816CC9" w:rsidRDefault="00DE4BE5" w:rsidP="00DE4BE5">
      <w:pPr>
        <w:pStyle w:val="a3"/>
        <w:numPr>
          <w:ilvl w:val="0"/>
          <w:numId w:val="6"/>
        </w:numPr>
        <w:ind w:firstLineChars="0"/>
      </w:pPr>
      <w:r>
        <w:rPr>
          <w:rFonts w:hint="eastAsia"/>
        </w:rPr>
        <w:t>任务界面</w:t>
      </w:r>
    </w:p>
    <w:p w14:paraId="09CB6FE2" w14:textId="3268CD4B" w:rsidR="0094031E" w:rsidRDefault="0094031E" w:rsidP="0094031E">
      <w:pPr>
        <w:pStyle w:val="a3"/>
        <w:ind w:left="360" w:firstLineChars="0" w:firstLine="0"/>
      </w:pPr>
      <w:r>
        <w:rPr>
          <w:rFonts w:hint="eastAsia"/>
        </w:rPr>
        <w:t>这个界面显示地图，可以在这个界面上对航线进行操作，例如添加，删除，修改等</w:t>
      </w:r>
    </w:p>
    <w:p w14:paraId="79988CB6" w14:textId="31D9B735" w:rsidR="0094031E" w:rsidRDefault="0094031E" w:rsidP="0094031E">
      <w:pPr>
        <w:pStyle w:val="a3"/>
        <w:ind w:left="360" w:firstLineChars="0" w:firstLine="0"/>
        <w:rPr>
          <w:rFonts w:hint="eastAsia"/>
        </w:rPr>
      </w:pPr>
      <w:r>
        <w:rPr>
          <w:rFonts w:hint="eastAsia"/>
        </w:rPr>
        <w:t>然后通过</w:t>
      </w:r>
      <w:r>
        <w:rPr>
          <w:rFonts w:hint="eastAsia"/>
        </w:rPr>
        <w:t>signal</w:t>
      </w:r>
      <w:r>
        <w:rPr>
          <w:rFonts w:hint="eastAsia"/>
        </w:rPr>
        <w:t>和</w:t>
      </w:r>
      <w:r>
        <w:rPr>
          <w:rFonts w:hint="eastAsia"/>
        </w:rPr>
        <w:t>slot</w:t>
      </w:r>
      <w:r>
        <w:rPr>
          <w:rFonts w:hint="eastAsia"/>
        </w:rPr>
        <w:t>的方式跟任务管理模块进行通讯，将任务发送给任务模块，当修改完成的指令发出时，任务管理模块会将当前激活的任务发送给无人机，达到修改任务的目的。</w:t>
      </w:r>
    </w:p>
    <w:p w14:paraId="127A7A28" w14:textId="085643EC" w:rsidR="00DE4BE5" w:rsidRDefault="00DE4BE5" w:rsidP="00DE4BE5">
      <w:pPr>
        <w:pStyle w:val="a3"/>
        <w:numPr>
          <w:ilvl w:val="0"/>
          <w:numId w:val="6"/>
        </w:numPr>
        <w:ind w:firstLineChars="0"/>
      </w:pPr>
      <w:r>
        <w:rPr>
          <w:rFonts w:hint="eastAsia"/>
        </w:rPr>
        <w:t>参数界面</w:t>
      </w:r>
    </w:p>
    <w:p w14:paraId="70787C23" w14:textId="7D126AB7" w:rsidR="0094031E" w:rsidRDefault="0094031E" w:rsidP="0094031E">
      <w:pPr>
        <w:pStyle w:val="a3"/>
        <w:ind w:left="360" w:firstLineChars="0" w:firstLine="0"/>
        <w:rPr>
          <w:rFonts w:hint="eastAsia"/>
        </w:rPr>
      </w:pPr>
      <w:r>
        <w:rPr>
          <w:rFonts w:hint="eastAsia"/>
        </w:rPr>
        <w:t>这个界面显示无人机的参数，同时也可以在这个界面对参数进行修改编辑，修改后将采用</w:t>
      </w:r>
      <w:r>
        <w:rPr>
          <w:rFonts w:hint="eastAsia"/>
        </w:rPr>
        <w:t>signal</w:t>
      </w:r>
      <w:r>
        <w:rPr>
          <w:rFonts w:hint="eastAsia"/>
        </w:rPr>
        <w:t>和</w:t>
      </w:r>
      <w:r>
        <w:rPr>
          <w:rFonts w:hint="eastAsia"/>
        </w:rPr>
        <w:t>slot</w:t>
      </w:r>
      <w:r>
        <w:rPr>
          <w:rFonts w:hint="eastAsia"/>
        </w:rPr>
        <w:t>的方式通知参数管理模块，参数管理模块会将修改的参数发送到指定无人机上。</w:t>
      </w:r>
    </w:p>
    <w:p w14:paraId="7EC497E5" w14:textId="562F725E" w:rsidR="00DE4BE5" w:rsidRDefault="00DE4BE5" w:rsidP="00DE4BE5">
      <w:pPr>
        <w:pStyle w:val="a3"/>
        <w:numPr>
          <w:ilvl w:val="0"/>
          <w:numId w:val="6"/>
        </w:numPr>
        <w:ind w:firstLineChars="0"/>
      </w:pPr>
      <w:r>
        <w:rPr>
          <w:rFonts w:hint="eastAsia"/>
        </w:rPr>
        <w:t>指令界面</w:t>
      </w:r>
      <w:r w:rsidR="0094031E">
        <w:rPr>
          <w:rFonts w:hint="eastAsia"/>
        </w:rPr>
        <w:t>/</w:t>
      </w:r>
      <w:r w:rsidR="0094031E">
        <w:rPr>
          <w:rFonts w:hint="eastAsia"/>
        </w:rPr>
        <w:t>状态界面</w:t>
      </w:r>
    </w:p>
    <w:p w14:paraId="5C0E1074" w14:textId="1836A5D2" w:rsidR="0094031E" w:rsidRDefault="0094031E" w:rsidP="0094031E">
      <w:pPr>
        <w:pStyle w:val="a3"/>
        <w:ind w:left="360" w:firstLineChars="0" w:firstLine="0"/>
        <w:rPr>
          <w:rFonts w:hint="eastAsia"/>
        </w:rPr>
      </w:pPr>
      <w:r>
        <w:rPr>
          <w:rFonts w:hint="eastAsia"/>
        </w:rPr>
        <w:t>指令界面和状态界面</w:t>
      </w:r>
      <w:r w:rsidR="0054380B">
        <w:rPr>
          <w:rFonts w:hint="eastAsia"/>
        </w:rPr>
        <w:t>融合到一起，类似一块屏幕上有着一些状态灯，当状态好时显示绿灯，状态不正确时，显示红灯。</w:t>
      </w:r>
    </w:p>
    <w:p w14:paraId="6DE6F1EA" w14:textId="038420AA" w:rsidR="00DE4BE5" w:rsidRDefault="0094031E" w:rsidP="00DE4BE5">
      <w:pPr>
        <w:pStyle w:val="a3"/>
        <w:numPr>
          <w:ilvl w:val="0"/>
          <w:numId w:val="6"/>
        </w:numPr>
        <w:ind w:firstLineChars="0"/>
      </w:pPr>
      <w:r>
        <w:rPr>
          <w:rFonts w:hint="eastAsia"/>
        </w:rPr>
        <w:t>飞行姿态</w:t>
      </w:r>
      <w:r w:rsidR="00DE4BE5">
        <w:rPr>
          <w:rFonts w:hint="eastAsia"/>
        </w:rPr>
        <w:t>界面</w:t>
      </w:r>
    </w:p>
    <w:p w14:paraId="7EE5D626" w14:textId="582261A2" w:rsidR="0054380B" w:rsidRDefault="0054380B" w:rsidP="0054380B">
      <w:pPr>
        <w:pStyle w:val="a3"/>
        <w:ind w:left="360" w:firstLineChars="0" w:firstLine="0"/>
        <w:rPr>
          <w:rFonts w:hint="eastAsia"/>
        </w:rPr>
      </w:pPr>
      <w:r>
        <w:rPr>
          <w:rFonts w:hint="eastAsia"/>
        </w:rPr>
        <w:t>显示飞行的姿态，高度，速度，模式等基本信息</w:t>
      </w:r>
    </w:p>
    <w:p w14:paraId="0C657452" w14:textId="3A086A5B" w:rsidR="00DE4BE5" w:rsidRDefault="00DE4BE5" w:rsidP="00DE4BE5">
      <w:pPr>
        <w:pStyle w:val="a3"/>
        <w:numPr>
          <w:ilvl w:val="0"/>
          <w:numId w:val="6"/>
        </w:numPr>
        <w:ind w:firstLineChars="0"/>
      </w:pPr>
      <w:r>
        <w:rPr>
          <w:rFonts w:hint="eastAsia"/>
        </w:rPr>
        <w:t>工具界面</w:t>
      </w:r>
    </w:p>
    <w:p w14:paraId="6FE4EB1D" w14:textId="5DB033E1" w:rsidR="0054380B" w:rsidRDefault="0054380B" w:rsidP="0054380B">
      <w:pPr>
        <w:pStyle w:val="a3"/>
        <w:ind w:left="360" w:firstLineChars="0" w:firstLine="0"/>
        <w:rPr>
          <w:rFonts w:hint="eastAsia"/>
        </w:rPr>
      </w:pPr>
      <w:r>
        <w:rPr>
          <w:rFonts w:hint="eastAsia"/>
        </w:rPr>
        <w:t>工具管理界面，可以对一些基本小界面进行管理，例如通讯连接等</w:t>
      </w:r>
    </w:p>
    <w:sectPr w:rsidR="005438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A54CFE"/>
    <w:multiLevelType w:val="hybridMultilevel"/>
    <w:tmpl w:val="225ED30C"/>
    <w:lvl w:ilvl="0" w:tplc="9D509D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3F52994"/>
    <w:multiLevelType w:val="hybridMultilevel"/>
    <w:tmpl w:val="4A32EFE4"/>
    <w:lvl w:ilvl="0" w:tplc="7C6A699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BC10B9C"/>
    <w:multiLevelType w:val="hybridMultilevel"/>
    <w:tmpl w:val="B13847BA"/>
    <w:lvl w:ilvl="0" w:tplc="41141E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B9E7A5C"/>
    <w:multiLevelType w:val="hybridMultilevel"/>
    <w:tmpl w:val="CC9041D6"/>
    <w:lvl w:ilvl="0" w:tplc="D78A72E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34F7DB1"/>
    <w:multiLevelType w:val="hybridMultilevel"/>
    <w:tmpl w:val="6064622E"/>
    <w:lvl w:ilvl="0" w:tplc="05A25ED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E3C0CF4"/>
    <w:multiLevelType w:val="hybridMultilevel"/>
    <w:tmpl w:val="70A86C5E"/>
    <w:lvl w:ilvl="0" w:tplc="28B065C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4"/>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52C27"/>
    <w:rsid w:val="000E26B3"/>
    <w:rsid w:val="003E0631"/>
    <w:rsid w:val="003F2546"/>
    <w:rsid w:val="0054380B"/>
    <w:rsid w:val="005A7099"/>
    <w:rsid w:val="007709CE"/>
    <w:rsid w:val="00816CC9"/>
    <w:rsid w:val="0094031E"/>
    <w:rsid w:val="00B52C27"/>
    <w:rsid w:val="00B634F0"/>
    <w:rsid w:val="00C73EB1"/>
    <w:rsid w:val="00DE4B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6D814"/>
  <w15:chartTrackingRefBased/>
  <w15:docId w15:val="{D8DA2723-986C-4CBC-B300-C88EC80F0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5A7099"/>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6CC9"/>
    <w:pPr>
      <w:ind w:firstLineChars="200" w:firstLine="420"/>
    </w:pPr>
  </w:style>
  <w:style w:type="paragraph" w:styleId="a4">
    <w:name w:val="Title"/>
    <w:basedOn w:val="a"/>
    <w:next w:val="a"/>
    <w:link w:val="a5"/>
    <w:uiPriority w:val="10"/>
    <w:qFormat/>
    <w:rsid w:val="00C73EB1"/>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0"/>
    <w:link w:val="a4"/>
    <w:uiPriority w:val="10"/>
    <w:rsid w:val="00C73EB1"/>
    <w:rPr>
      <w:rFonts w:asciiTheme="majorHAnsi" w:eastAsiaTheme="majorEastAsia" w:hAnsiTheme="majorHAnsi" w:cstheme="majorBidi"/>
      <w:b/>
      <w:bCs/>
      <w:sz w:val="32"/>
      <w:szCs w:val="32"/>
    </w:rPr>
  </w:style>
  <w:style w:type="character" w:customStyle="1" w:styleId="20">
    <w:name w:val="标题 2 字符"/>
    <w:basedOn w:val="a0"/>
    <w:link w:val="2"/>
    <w:uiPriority w:val="9"/>
    <w:rsid w:val="005A7099"/>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Visio_Drawing.vsdx"/><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101</Words>
  <Characters>579</Characters>
  <Application>Microsoft Office Word</Application>
  <DocSecurity>0</DocSecurity>
  <Lines>4</Lines>
  <Paragraphs>1</Paragraphs>
  <ScaleCrop>false</ScaleCrop>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gxms0904hm@163.com</dc:creator>
  <cp:keywords/>
  <dc:description/>
  <cp:lastModifiedBy>gxms0904hm@163.com</cp:lastModifiedBy>
  <cp:revision>7</cp:revision>
  <dcterms:created xsi:type="dcterms:W3CDTF">2020-04-03T08:13:00Z</dcterms:created>
  <dcterms:modified xsi:type="dcterms:W3CDTF">2020-04-07T02:07:00Z</dcterms:modified>
</cp:coreProperties>
</file>